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American University of Central Asia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Liberal Arts and Sciences Department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 xml:space="preserve">Social Entrepreneurship and Design Thinking Concentration 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2023 AY Checklist</w:t>
      </w:r>
    </w:p>
    <w:p w:rsidR="00733F0B" w:rsidRPr="004879F3" w:rsidRDefault="00733F0B">
      <w:pPr>
        <w:pStyle w:val="Heading1"/>
        <w:keepLines w:val="0"/>
        <w:spacing w:before="0"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4879F3" w:rsidRDefault="002A59D9">
      <w:pPr>
        <w:pStyle w:val="Heading1"/>
        <w:keepLines w:val="0"/>
        <w:spacing w:before="0" w:after="0" w:line="288" w:lineRule="auto"/>
        <w:rPr>
          <w:rFonts w:ascii="Times New Roman" w:hAnsi="Times New Roman" w:cs="Times New Roman"/>
          <w:sz w:val="26"/>
          <w:szCs w:val="26"/>
        </w:rPr>
      </w:pPr>
      <w:bookmarkStart w:id="1" w:name="_vrvtwz4nybey" w:colFirst="0" w:colLast="0"/>
      <w:bookmarkEnd w:id="1"/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Student’s Name _____________________________________   ID # ________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9"/>
        <w:gridCol w:w="1134"/>
        <w:gridCol w:w="850"/>
        <w:gridCol w:w="2694"/>
      </w:tblGrid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General Education – 94 credits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(102 credits limit of 100 level courses)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Completed</w:t>
            </w:r>
          </w:p>
        </w:tc>
        <w:tc>
          <w:tcPr>
            <w:tcW w:w="850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69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Notes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Academic Orientation program</w:t>
            </w:r>
          </w:p>
        </w:tc>
        <w:tc>
          <w:tcPr>
            <w:tcW w:w="709" w:type="dxa"/>
            <w:vAlign w:val="center"/>
          </w:tcPr>
          <w:p w:rsidR="00733F0B" w:rsidRPr="001433E4" w:rsidRDefault="002A59D9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5F5904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36741E" wp14:editId="7B116342">
                      <wp:simplePos x="0" y="0"/>
                      <wp:positionH relativeFrom="column">
                        <wp:posOffset>-3147</wp:posOffset>
                      </wp:positionH>
                      <wp:positionV relativeFrom="paragraph">
                        <wp:posOffset>23026</wp:posOffset>
                      </wp:positionV>
                      <wp:extent cx="584423" cy="3577065"/>
                      <wp:effectExtent l="0" t="0" r="25400" b="2349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577065"/>
                                <a:chOff x="0" y="0"/>
                                <a:chExt cx="584423" cy="36576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14300" y="1685925"/>
                                  <a:ext cx="323165" cy="104776"/>
                                  <a:chOff x="0" y="0"/>
                                  <a:chExt cx="323165" cy="104776"/>
                                </a:xfrm>
                              </wpg:grpSpPr>
                              <wps:wsp>
                                <wps:cNvPr id="3" name="Rounded Rectangle 3"/>
                                <wps:cNvSpPr/>
                                <wps:spPr>
                                  <a:xfrm flipH="1">
                                    <a:off x="0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Rounded Rectangle 4"/>
                                <wps:cNvSpPr/>
                                <wps:spPr>
                                  <a:xfrm flipH="1">
                                    <a:off x="201881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019425"/>
                                  <a:ext cx="315215" cy="104775"/>
                                  <a:chOff x="0" y="0"/>
                                  <a:chExt cx="315215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19393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1813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3623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5528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42875" y="2333625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19050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190500" y="3238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00025" y="7620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190500" y="19716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657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2838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DAF8E2" id="Group 29" o:spid="_x0000_s1026" style="position:absolute;margin-left:-.25pt;margin-top:1.8pt;width:46pt;height:281.65pt;z-index:251659264;mso-height-relative:margin" coordsize="584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">
                      <v:roundrect id="Rounded Rectangle 1" o:spid="_x0000_s1027" style="position:absolute;left:1143;top:12954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2954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group id="Group 16" o:spid="_x0000_s1029" style="position:absolute;left:1143;top:16859;width:3231;height:1048" coordsize="323165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oundrect id="Rounded Rectangle 3" o:spid="_x0000_s1030" style="position:absolute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  <v:roundrect id="Rounded Rectangle 4" o:spid="_x0000_s1031" style="position:absolute;left:201881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VGxQAAANoAAAAPAAAAZHJzL2Rvd25yZXYueG1sRI/dasJA&#10;FITvC77DcoTe1Y2l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CqtCVGxQAAANoAAAAP&#10;AAAAAAAAAAAAAAAAAAcCAABkcnMvZG93bnJldi54bWxQSwUGAAAAAAMAAwC3AAAA+QIAAAAA&#10;" fillcolor="white [3201]" strokecolor="black [3200]" strokeweight="2pt"/>
                      </v:group>
                      <v:group id="Group 10" o:spid="_x0000_s1032" style="position:absolute;left:1143;top:30194;width:3152;height:1048" coordsize="31521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3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4" style="position:absolute;left:19393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5" style="position:absolute;left:1143;top:3181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6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7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8" style="position:absolute;left:1143;top:3362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9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40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group id="Group 17" o:spid="_x0000_s1041" style="position:absolute;top:35528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2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43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44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45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group id="Group 11" o:spid="_x0000_s1046" style="position:absolute;left:1428;top:23336;width:3232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8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5" o:spid="_x0000_s1049" style="position:absolute;left:1905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50" style="position:absolute;left:1905;top:3238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51" style="position:absolute;left:2000;top:7620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52" style="position:absolute;left:1905;top:19716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roundrect id="Rounded Rectangle 27" o:spid="_x0000_s1053" style="position:absolute;left:2000;top:26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54" style="position:absolute;left:2095;top:2838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FYS I: English language for Liberal Arts - 4 credits,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English Composition for Liberal Arts I – 6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Introduction to Philosophy I (part of FYS I) – 2 credits 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FYS II: English language for Liberal Arts - 4 credits,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– 6 credits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Philosophy II (part of FYS II) – 2 credits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State exam in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2 year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II – 2 credits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80680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Mathemat</w:t>
            </w:r>
            <w:r>
              <w:rPr>
                <w:rFonts w:ascii="Times New Roman" w:eastAsia="Times New Roman" w:hAnsi="Times New Roman" w:cs="Times New Roman"/>
              </w:rPr>
              <w:t>ics of Business and Economics I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History of Kyrgyzstan –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Geography of Kyrgyzstan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State exam in 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 year</w:t>
            </w:r>
          </w:p>
        </w:tc>
      </w:tr>
      <w:tr w:rsidR="00733F0B" w:rsidRPr="001433E4" w:rsidTr="00604D05">
        <w:trPr>
          <w:trHeight w:val="266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Natural Science (Concepts of Modern Sciences) </w:t>
            </w:r>
          </w:p>
        </w:tc>
        <w:tc>
          <w:tcPr>
            <w:tcW w:w="709" w:type="dxa"/>
          </w:tcPr>
          <w:p w:rsidR="00733F0B" w:rsidRPr="001433E4" w:rsidRDefault="002A59D9">
            <w:pPr>
              <w:tabs>
                <w:tab w:val="left" w:pos="299"/>
                <w:tab w:val="center" w:pos="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rPr>
          <w:trHeight w:val="221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Arts/Second Year </w:t>
            </w:r>
            <w:r w:rsidR="000C596C">
              <w:rPr>
                <w:rFonts w:ascii="Times New Roman" w:eastAsia="Times New Roman" w:hAnsi="Times New Roman" w:cs="Times New Roman"/>
              </w:rPr>
              <w:t>Seminar*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0C596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Humanities/Second Year Seminar*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rPr>
          <w:trHeight w:val="127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Socia</w:t>
            </w:r>
            <w:r w:rsidR="000C596C">
              <w:rPr>
                <w:rFonts w:ascii="Times New Roman" w:eastAsia="Times New Roman" w:hAnsi="Times New Roman" w:cs="Times New Roman"/>
              </w:rPr>
              <w:t>l Sciences/Second Year Seminar*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Sports (any 4 courses during 4 years of study)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400 hours/0 credits</w:t>
            </w:r>
          </w:p>
        </w:tc>
      </w:tr>
      <w:tr w:rsidR="00733F0B" w:rsidRPr="001433E4" w:rsidTr="00604D05">
        <w:trPr>
          <w:trHeight w:val="278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General Education: </w:t>
            </w:r>
          </w:p>
        </w:tc>
        <w:tc>
          <w:tcPr>
            <w:tcW w:w="709" w:type="dxa"/>
          </w:tcPr>
          <w:p w:rsidR="00733F0B" w:rsidRPr="001433E4" w:rsidRDefault="00663DDA" w:rsidP="00DF6F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94 </w:t>
            </w:r>
            <w:r w:rsidR="002A59D9"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C596C" w:rsidRPr="001433E4" w:rsidTr="00604D05">
        <w:trPr>
          <w:trHeight w:val="278"/>
        </w:trPr>
        <w:tc>
          <w:tcPr>
            <w:tcW w:w="10803" w:type="dxa"/>
            <w:gridSpan w:val="5"/>
          </w:tcPr>
          <w:p w:rsidR="000C596C" w:rsidRPr="004843B5" w:rsidRDefault="004843B5" w:rsidP="004843B5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43B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</w:t>
            </w:r>
            <w:r w:rsidRPr="00484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students in their 2</w:t>
            </w:r>
            <w:r w:rsidRPr="004843B5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nd</w:t>
            </w:r>
            <w:r w:rsidRPr="00484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LAS Core Courses – 24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8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Art/Arts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3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ind w:left="23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Sciences/Natural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ind w:left="23" w:right="8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Sciences/Social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LAS Core Courses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 w:rsidP="0022759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– </w:t>
            </w:r>
            <w:r w:rsidR="00227593"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14" w:line="240" w:lineRule="auto"/>
              <w:ind w:left="110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1,2, 3, 4 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71477F" w:rsidP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Social Entrepreneurship or Social Entrepreneurship Practicum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Agile in Social Innovation or Leading change for sustainability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7, 8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15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  <w:r w:rsidR="008068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Microeconomics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4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5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4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lastRenderedPageBreak/>
              <w:t>Senior Project/Thesis II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7, 8 semester</w:t>
            </w:r>
          </w:p>
        </w:tc>
      </w:tr>
      <w:tr w:rsidR="003B6E82" w:rsidRPr="001433E4" w:rsidTr="00604D05">
        <w:tc>
          <w:tcPr>
            <w:tcW w:w="5416" w:type="dxa"/>
          </w:tcPr>
          <w:p w:rsidR="003B6E82" w:rsidRPr="001433E4" w:rsidRDefault="003B6E82" w:rsidP="003B6E82">
            <w:pPr>
              <w:spacing w:before="3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Internship I and II</w:t>
            </w: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71477F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82" w:rsidRPr="001433E4" w:rsidTr="00604D05">
        <w:tc>
          <w:tcPr>
            <w:tcW w:w="5416" w:type="dxa"/>
          </w:tcPr>
          <w:p w:rsidR="003B6E82" w:rsidRPr="001433E4" w:rsidRDefault="003B6E82" w:rsidP="003B6E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Concentration Courses</w:t>
            </w:r>
          </w:p>
        </w:tc>
        <w:tc>
          <w:tcPr>
            <w:tcW w:w="709" w:type="dxa"/>
          </w:tcPr>
          <w:p w:rsidR="003B6E82" w:rsidRPr="001433E4" w:rsidRDefault="00227593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604D05">
        <w:tc>
          <w:tcPr>
            <w:tcW w:w="541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– 30 credits </w:t>
            </w: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mindset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Resources Management in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 xml:space="preserve">AI and </w:t>
            </w:r>
            <w:proofErr w:type="spellStart"/>
            <w:r w:rsidRPr="001433E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1433E4">
              <w:rPr>
                <w:color w:val="000000"/>
                <w:sz w:val="22"/>
                <w:szCs w:val="22"/>
              </w:rPr>
              <w:t xml:space="preserve"> in Social Innovation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  <w:shd w:val="clear" w:color="auto" w:fill="FFFFFF"/>
              </w:rPr>
              <w:t>The Lean Startup: Social Business Modeling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Fundraising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Ethical Leadership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Project management for social development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2A59D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Markets and Business Responsibility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New Pathways in Social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Digital Business Model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Design: Prototyping and Testing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Finance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Industries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85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Legal and Ethical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Social Finance and Impact Investment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Sociology of Development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294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Development: Social Enterprise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E-commerce and digital marketing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420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Cultural Concepts and Social Networks / Gender, Kinship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 Management (BA)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96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Intercultural communication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 and Circular Economy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Civic Engagement: Global Trends and Development of Civil Society in Central Asia.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Civil Society Organizations Law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Marketing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Consumer Behavior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Enterprise-Wide Risk Management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Environmental and Social Impact Assessment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3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Environmental Law and Policy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Investment Law and Sustainable Development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Managerial Accounting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 Development for  non-Profits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414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Development: Donors, NGOs, Communities, and Culture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jc w:val="both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Environment, sustainability, and development in Central Asia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Business and Management 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Ethics, Commerce,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Storytelling with statistics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EE13F8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>
              <w:t>Financial Accounting I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EE13F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49B" w:rsidRPr="001433E4" w:rsidTr="00604D05">
        <w:tc>
          <w:tcPr>
            <w:tcW w:w="5416" w:type="dxa"/>
            <w:shd w:val="clear" w:color="auto" w:fill="auto"/>
          </w:tcPr>
          <w:p w:rsidR="00CB649B" w:rsidRPr="001433E4" w:rsidRDefault="00CB649B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B649B" w:rsidRPr="001433E4" w:rsidRDefault="00CB649B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649B" w:rsidRPr="001433E4" w:rsidRDefault="00CB649B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79F3" w:rsidRPr="001433E4" w:rsidTr="00604D05">
        <w:tc>
          <w:tcPr>
            <w:tcW w:w="5416" w:type="dxa"/>
            <w:shd w:val="clear" w:color="auto" w:fill="auto"/>
          </w:tcPr>
          <w:p w:rsidR="004879F3" w:rsidRPr="001433E4" w:rsidRDefault="004879F3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879F3" w:rsidRPr="001433E4" w:rsidRDefault="004879F3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879F3" w:rsidRPr="001433E4" w:rsidRDefault="004879F3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79F3" w:rsidRPr="001433E4" w:rsidRDefault="004879F3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879F3" w:rsidRPr="001433E4" w:rsidRDefault="004879F3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E98" w:rsidRPr="001433E4" w:rsidTr="00604D05">
        <w:tc>
          <w:tcPr>
            <w:tcW w:w="5416" w:type="dxa"/>
            <w:shd w:val="clear" w:color="auto" w:fill="auto"/>
          </w:tcPr>
          <w:p w:rsidR="00817E98" w:rsidRPr="001433E4" w:rsidRDefault="00817E98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17E98" w:rsidRPr="001433E4" w:rsidRDefault="00817E9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17E98" w:rsidRPr="001433E4" w:rsidRDefault="00817E98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7E98" w:rsidRPr="001433E4" w:rsidRDefault="00817E9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817E98" w:rsidRPr="001433E4" w:rsidRDefault="00817E9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1248" w:rsidRPr="001433E4" w:rsidTr="00604D05">
        <w:tc>
          <w:tcPr>
            <w:tcW w:w="5416" w:type="dxa"/>
            <w:shd w:val="clear" w:color="auto" w:fill="auto"/>
          </w:tcPr>
          <w:p w:rsidR="008C1248" w:rsidRPr="001433E4" w:rsidRDefault="008C1248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C1248" w:rsidRPr="001433E4" w:rsidRDefault="008C124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1248" w:rsidRPr="001433E4" w:rsidRDefault="008C1248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1248" w:rsidRPr="001433E4" w:rsidRDefault="008C124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8C1248" w:rsidRPr="001433E4" w:rsidRDefault="008C124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604D05">
        <w:trPr>
          <w:trHeight w:val="85"/>
        </w:trPr>
        <w:tc>
          <w:tcPr>
            <w:tcW w:w="5416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110"/>
              <w:jc w:val="right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major elective courses </w:t>
            </w:r>
          </w:p>
        </w:tc>
        <w:tc>
          <w:tcPr>
            <w:tcW w:w="709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45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10803" w:type="dxa"/>
            <w:gridSpan w:val="5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0" w:after="0"/>
              <w:rPr>
                <w:sz w:val="22"/>
                <w:szCs w:val="22"/>
              </w:rPr>
            </w:pPr>
            <w:r w:rsidRPr="001433E4">
              <w:rPr>
                <w:b/>
                <w:bCs/>
                <w:color w:val="2C2C2C"/>
                <w:sz w:val="22"/>
                <w:szCs w:val="22"/>
              </w:rPr>
              <w:t>Note: the list of concentration electives is subject to constant update </w:t>
            </w:r>
          </w:p>
        </w:tc>
      </w:tr>
      <w:tr w:rsidR="002B4A86" w:rsidRPr="001433E4" w:rsidTr="00604D05">
        <w:trPr>
          <w:trHeight w:val="398"/>
        </w:trPr>
        <w:tc>
          <w:tcPr>
            <w:tcW w:w="5416" w:type="dxa"/>
            <w:vAlign w:val="center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lastRenderedPageBreak/>
              <w:t>Elective courses (from outside the student’s major)</w:t>
            </w:r>
          </w:p>
        </w:tc>
        <w:tc>
          <w:tcPr>
            <w:tcW w:w="709" w:type="dxa"/>
            <w:vAlign w:val="center"/>
          </w:tcPr>
          <w:p w:rsidR="002B4A86" w:rsidRPr="001433E4" w:rsidRDefault="000205B7" w:rsidP="000205B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4A86" w:rsidRPr="001433E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78" w:type="dxa"/>
            <w:gridSpan w:val="3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>In fact 70 credits are available due to overlap of LAS core courses and Gen Ed courses.</w:t>
            </w: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817E98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 w:rsidR="00817E98"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rPr>
          <w:trHeight w:val="85"/>
        </w:trPr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  <w:vAlign w:val="center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credits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32A1" w:rsidRPr="001433E4" w:rsidRDefault="004C32A1" w:rsidP="000028EE">
            <w:pPr>
              <w:spacing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 credits must be earned to graduate</w:t>
            </w:r>
          </w:p>
        </w:tc>
      </w:tr>
    </w:tbl>
    <w:p w:rsidR="00733F0B" w:rsidRPr="001433E4" w:rsidRDefault="00733F0B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</w:p>
    <w:p w:rsidR="00E50646" w:rsidRDefault="00E50646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26F" w:rsidRDefault="0087126F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Default="008B0470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Suggested o</w:t>
      </w:r>
      <w:r w:rsidR="002A59D9" w:rsidRPr="001433E4">
        <w:rPr>
          <w:rFonts w:ascii="Times New Roman" w:eastAsia="Times New Roman" w:hAnsi="Times New Roman" w:cs="Times New Roman"/>
          <w:b/>
          <w:sz w:val="24"/>
          <w:szCs w:val="24"/>
        </w:rPr>
        <w:t xml:space="preserve">rder of study </w:t>
      </w:r>
    </w:p>
    <w:p w:rsidR="00E50646" w:rsidRPr="001433E4" w:rsidRDefault="00E50646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81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4536"/>
        <w:gridCol w:w="896"/>
      </w:tblGrid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3B6E82">
            <w:pPr>
              <w:widowControl w:val="0"/>
              <w:spacing w:line="266" w:lineRule="auto"/>
              <w:ind w:left="1740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1st semester (3</w:t>
            </w:r>
            <w:r w:rsidR="003B6E82" w:rsidRPr="001433E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>
            <w:pPr>
              <w:widowControl w:val="0"/>
              <w:spacing w:line="266" w:lineRule="auto"/>
              <w:ind w:left="1644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2nd semester (30 credits)</w:t>
            </w:r>
          </w:p>
        </w:tc>
      </w:tr>
      <w:tr w:rsidR="00733F0B" w:rsidRPr="001433E4" w:rsidTr="00A4215B">
        <w:trPr>
          <w:trHeight w:val="76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</w:t>
            </w:r>
          </w:p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 Introduction to Philosophy I (part of FYS I)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II</w:t>
            </w:r>
          </w:p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Introduction to Philosophy II (part of FYS II)</w:t>
            </w:r>
          </w:p>
        </w:tc>
        <w:tc>
          <w:tcPr>
            <w:tcW w:w="896" w:type="dxa"/>
          </w:tcPr>
          <w:p w:rsidR="00733F0B" w:rsidRPr="001433E4" w:rsidRDefault="00733F0B" w:rsidP="001D0889">
            <w:pPr>
              <w:widowControl w:val="0"/>
              <w:spacing w:before="3" w:line="240" w:lineRule="auto"/>
              <w:ind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33F0B" w:rsidRPr="001433E4" w:rsidTr="00A4215B">
        <w:trPr>
          <w:trHeight w:val="75"/>
        </w:trPr>
        <w:tc>
          <w:tcPr>
            <w:tcW w:w="4678" w:type="dxa"/>
          </w:tcPr>
          <w:p w:rsidR="00733F0B" w:rsidRPr="001433E4" w:rsidRDefault="00BA1F97">
            <w:pPr>
              <w:widowControl w:val="0"/>
              <w:spacing w:line="23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0028E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Social Entrepreneurship 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27"/>
        </w:trPr>
        <w:tc>
          <w:tcPr>
            <w:tcW w:w="4678" w:type="dxa"/>
          </w:tcPr>
          <w:p w:rsidR="00733F0B" w:rsidRPr="001433E4" w:rsidRDefault="00BA1F97">
            <w:pPr>
              <w:widowControl w:val="0"/>
              <w:spacing w:before="9" w:line="223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Sciences/NTR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A249A5">
            <w:pPr>
              <w:widowControl w:val="0"/>
              <w:spacing w:line="251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3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6E82" w:rsidRPr="001433E4" w:rsidTr="00A4215B">
        <w:trPr>
          <w:trHeight w:val="135"/>
        </w:trPr>
        <w:tc>
          <w:tcPr>
            <w:tcW w:w="4678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Orientation </w:t>
            </w:r>
          </w:p>
        </w:tc>
        <w:tc>
          <w:tcPr>
            <w:tcW w:w="709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A4215B">
        <w:trPr>
          <w:trHeight w:val="6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3rd semester (33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4th semester (33 credits)</w:t>
            </w:r>
          </w:p>
        </w:tc>
      </w:tr>
      <w:tr w:rsidR="00733F0B" w:rsidRPr="001433E4" w:rsidTr="00A4215B">
        <w:trPr>
          <w:trHeight w:val="10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Arts/Arts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89"/>
        </w:trPr>
        <w:tc>
          <w:tcPr>
            <w:tcW w:w="4678" w:type="dxa"/>
          </w:tcPr>
          <w:p w:rsidR="00733F0B" w:rsidRPr="001433E4" w:rsidRDefault="00A249A5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History and Geography of Kyrgyzstan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62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BA1F97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9"/>
        </w:trPr>
        <w:tc>
          <w:tcPr>
            <w:tcW w:w="4678" w:type="dxa"/>
          </w:tcPr>
          <w:p w:rsidR="00733F0B" w:rsidRPr="001433E4" w:rsidRDefault="000028EE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Microeconomics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0028E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15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33F0B" w:rsidRPr="001433E4" w:rsidTr="00A4215B">
        <w:trPr>
          <w:trHeight w:val="14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3F0B" w:rsidRPr="001433E4" w:rsidTr="00A4215B">
        <w:trPr>
          <w:trHeight w:val="197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733F0B" w:rsidRPr="001433E4" w:rsidRDefault="00312629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33F0B" w:rsidRPr="001433E4" w:rsidTr="00A4215B">
        <w:trPr>
          <w:trHeight w:val="15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5th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0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</w:tr>
      <w:tr w:rsidR="00312629" w:rsidRPr="001433E4" w:rsidTr="00A4215B">
        <w:trPr>
          <w:trHeight w:val="163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6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61"/>
        </w:trPr>
        <w:tc>
          <w:tcPr>
            <w:tcW w:w="4678" w:type="dxa"/>
          </w:tcPr>
          <w:p w:rsidR="00733F0B" w:rsidRPr="00BA1F97" w:rsidRDefault="00BA1F97">
            <w:pPr>
              <w:widowControl w:val="0"/>
              <w:spacing w:line="252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BA1F97">
              <w:rPr>
                <w:rFonts w:ascii="Times New Roman" w:eastAsia="Times New Roman" w:hAnsi="Times New Roman" w:cs="Times New Roman"/>
              </w:rPr>
              <w:t>Mathematics for Business and Economic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35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4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4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1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817E98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12629" w:rsidRPr="001433E4" w:rsidTr="00A4215B">
        <w:trPr>
          <w:trHeight w:val="201"/>
        </w:trPr>
        <w:tc>
          <w:tcPr>
            <w:tcW w:w="4678" w:type="dxa"/>
          </w:tcPr>
          <w:p w:rsidR="00312629" w:rsidRPr="001433E4" w:rsidRDefault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312629" w:rsidRPr="001433E4" w:rsidRDefault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8th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0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</w:tr>
      <w:tr w:rsidR="00312629" w:rsidRPr="001433E4" w:rsidTr="00A4215B">
        <w:trPr>
          <w:trHeight w:val="75"/>
        </w:trPr>
        <w:tc>
          <w:tcPr>
            <w:tcW w:w="4678" w:type="dxa"/>
            <w:tcBorders>
              <w:top w:val="nil"/>
            </w:tcBorders>
          </w:tcPr>
          <w:p w:rsidR="00312629" w:rsidRPr="001433E4" w:rsidRDefault="00312629" w:rsidP="00312629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</w:t>
            </w:r>
          </w:p>
        </w:tc>
        <w:tc>
          <w:tcPr>
            <w:tcW w:w="709" w:type="dxa"/>
          </w:tcPr>
          <w:p w:rsidR="00312629" w:rsidRPr="001433E4" w:rsidRDefault="001D0889" w:rsidP="001D08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2629"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nil"/>
            </w:tcBorders>
          </w:tcPr>
          <w:p w:rsidR="00312629" w:rsidRPr="001433E4" w:rsidRDefault="00312629" w:rsidP="00312629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II</w:t>
            </w:r>
          </w:p>
        </w:tc>
        <w:tc>
          <w:tcPr>
            <w:tcW w:w="896" w:type="dxa"/>
          </w:tcPr>
          <w:p w:rsidR="00312629" w:rsidRPr="001433E4" w:rsidRDefault="001D0889" w:rsidP="001D088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312629"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2629" w:rsidRPr="001433E4" w:rsidTr="00A4215B">
        <w:trPr>
          <w:trHeight w:val="113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312629" w:rsidRPr="001433E4" w:rsidTr="00A4215B">
        <w:trPr>
          <w:trHeight w:val="117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  <w:tr w:rsidR="00312629" w:rsidRPr="001433E4" w:rsidTr="00A4215B">
        <w:trPr>
          <w:trHeight w:val="60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312629" w:rsidRDefault="00312629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50646" w:rsidRDefault="00E50646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50646" w:rsidRDefault="00E50646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A177C" w:rsidRDefault="00EA177C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A177C" w:rsidRDefault="00EA177C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1433E4" w:rsidRDefault="001433E4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0205B7" w:rsidRDefault="000205B7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Graduation requirements:</w:t>
      </w:r>
    </w:p>
    <w:p w:rsidR="00E50646" w:rsidRPr="001433E4" w:rsidRDefault="00E50646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733F0B" w:rsidRPr="001433E4" w:rsidRDefault="002A59D9">
      <w:pPr>
        <w:widowControl w:val="0"/>
        <w:numPr>
          <w:ilvl w:val="0"/>
          <w:numId w:val="3"/>
        </w:numPr>
        <w:tabs>
          <w:tab w:val="left" w:pos="709"/>
          <w:tab w:val="left" w:pos="9072"/>
        </w:tabs>
        <w:ind w:left="142" w:hanging="318"/>
        <w:rPr>
          <w:rFonts w:ascii="Times New Roman" w:hAnsi="Times New Roman" w:cs="Times New Roman"/>
          <w:color w:val="000000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Earn at least 257 credits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General Education requirements;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requirements for at least one major;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Earn no more than 102 credits of introductory (100-level) courses;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at least 18 elective credits outside of a student’s major and General Education program;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the required number of internship credits (the number of credits is determined by each department);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Pass all state graduation examinations;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Successfully complete and defend a senior thesis/project;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Receive no "F" or "N/</w:t>
      </w:r>
      <w:r w:rsidR="00A421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>"</w:t>
      </w:r>
      <w:r w:rsidR="00EA1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grades </w:t>
      </w:r>
      <w:r w:rsidR="00EA177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n the final semester;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To earn an overall GPA of at least 2.0.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646" w:rsidRPr="001433E4" w:rsidRDefault="00E5064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3F0B" w:rsidRPr="001433E4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Important Contacts: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LAS Department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Academic Advising Office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*487   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Phone: +996 (312) 915000 *416, 417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333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209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las@auca.kg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6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advising@auca.kg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Registrar Office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Writing and Academic Resources Center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*401,402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Phone: +996 (312) 915000 *490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110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224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registrar@auca.kg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8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warc@auca.kg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Shared Service Center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Counseling Services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915019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Write an email to set up a meeting with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244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counselors: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service@auca.kg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cs@auca.kg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30j0zll" w:colFirst="0" w:colLast="0"/>
      <w:bookmarkEnd w:id="3"/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Student’s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1433E4">
        <w:rPr>
          <w:rFonts w:ascii="Times New Roman" w:eastAsia="Times New Roman" w:hAnsi="Times New Roman" w:cs="Times New Roman"/>
          <w:i/>
        </w:rPr>
        <w:t>(I am informed and confirm that I have completed all required courses and necessary components for my department)</w:t>
      </w:r>
    </w:p>
    <w:p w:rsidR="00733F0B" w:rsidRPr="001433E4" w:rsidRDefault="00733F0B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Advisor’s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(I have reviewed and confirmed that the student has completed all required courses and necessary components for their department)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Department chair’s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_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I have double-checked and confirmed that the student has completed all required courses and necessary components for their department and eligible to graduate)</w:t>
      </w:r>
    </w:p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sectPr w:rsidR="00733F0B" w:rsidRPr="001433E4" w:rsidSect="004879F3">
      <w:pgSz w:w="12240" w:h="15840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D935C3"/>
    <w:multiLevelType w:val="multilevel"/>
    <w:tmpl w:val="5680D0D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10256"/>
    <w:multiLevelType w:val="hybridMultilevel"/>
    <w:tmpl w:val="94167F7A"/>
    <w:lvl w:ilvl="0" w:tplc="037C1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701"/>
    <w:multiLevelType w:val="multilevel"/>
    <w:tmpl w:val="8C307482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4" w15:restartNumberingAfterBreak="0">
    <w:nsid w:val="56E67B5B"/>
    <w:multiLevelType w:val="multilevel"/>
    <w:tmpl w:val="63BA4E0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38621E"/>
    <w:multiLevelType w:val="multilevel"/>
    <w:tmpl w:val="D2C42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3CCD"/>
    <w:multiLevelType w:val="multilevel"/>
    <w:tmpl w:val="89E0F2D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B"/>
    <w:rsid w:val="000028EE"/>
    <w:rsid w:val="000205B7"/>
    <w:rsid w:val="000C596C"/>
    <w:rsid w:val="001433E4"/>
    <w:rsid w:val="001D0889"/>
    <w:rsid w:val="00227593"/>
    <w:rsid w:val="002A59D9"/>
    <w:rsid w:val="002B4A86"/>
    <w:rsid w:val="00312629"/>
    <w:rsid w:val="003B6E82"/>
    <w:rsid w:val="004843B5"/>
    <w:rsid w:val="004879F3"/>
    <w:rsid w:val="004A37D9"/>
    <w:rsid w:val="004C32A1"/>
    <w:rsid w:val="00552573"/>
    <w:rsid w:val="005F5904"/>
    <w:rsid w:val="00604D05"/>
    <w:rsid w:val="0061380B"/>
    <w:rsid w:val="00663DDA"/>
    <w:rsid w:val="006C5F9A"/>
    <w:rsid w:val="0071477F"/>
    <w:rsid w:val="00733F0B"/>
    <w:rsid w:val="0080022B"/>
    <w:rsid w:val="00806803"/>
    <w:rsid w:val="00817E98"/>
    <w:rsid w:val="0087126F"/>
    <w:rsid w:val="008A2CDA"/>
    <w:rsid w:val="008B0470"/>
    <w:rsid w:val="008C1248"/>
    <w:rsid w:val="009D1A84"/>
    <w:rsid w:val="00A249A5"/>
    <w:rsid w:val="00A3332C"/>
    <w:rsid w:val="00A4215B"/>
    <w:rsid w:val="00BA1F97"/>
    <w:rsid w:val="00C55A54"/>
    <w:rsid w:val="00CB649B"/>
    <w:rsid w:val="00DF6F2D"/>
    <w:rsid w:val="00E50646"/>
    <w:rsid w:val="00EA177C"/>
    <w:rsid w:val="00EE13F8"/>
    <w:rsid w:val="00F1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C97F"/>
  <w15:docId w15:val="{71ED3AFE-8E65-4669-9621-728F4C3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3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3332C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686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c@auca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auca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sing@auca.k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s@auca.kg" TargetMode="External"/><Relationship Id="rId10" Type="http://schemas.openxmlformats.org/officeDocument/2006/relationships/hyperlink" Target="mailto:cs@auca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@auca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Daniyar Karabaev</cp:lastModifiedBy>
  <cp:revision>45</cp:revision>
  <cp:lastPrinted>2026-04-23T07:50:00Z</cp:lastPrinted>
  <dcterms:created xsi:type="dcterms:W3CDTF">2026-04-22T05:33:00Z</dcterms:created>
  <dcterms:modified xsi:type="dcterms:W3CDTF">2026-04-30T06:32:00Z</dcterms:modified>
</cp:coreProperties>
</file>